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66BED68F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A354E">
        <w:rPr>
          <w:rFonts w:ascii="Times New Roman" w:hAnsi="Times New Roman" w:cs="Times New Roman"/>
          <w:sz w:val="28"/>
          <w:szCs w:val="28"/>
        </w:rPr>
        <w:t>4</w:t>
      </w:r>
      <w:r w:rsidR="006453FA">
        <w:rPr>
          <w:rFonts w:ascii="Times New Roman" w:hAnsi="Times New Roman" w:cs="Times New Roman"/>
          <w:sz w:val="28"/>
          <w:szCs w:val="28"/>
        </w:rPr>
        <w:t>9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605CFAAB" w:rsidR="007E04F0" w:rsidRPr="006453FA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E22EE5" w:rsidRPr="00A65957">
        <w:rPr>
          <w:b/>
          <w:sz w:val="28"/>
          <w:szCs w:val="28"/>
          <w:u w:val="single"/>
        </w:rPr>
        <w:t>№</w:t>
      </w:r>
      <w:r w:rsidR="00E22EE5">
        <w:rPr>
          <w:b/>
          <w:sz w:val="28"/>
          <w:szCs w:val="28"/>
          <w:u w:val="single"/>
        </w:rPr>
        <w:t>3</w:t>
      </w:r>
      <w:r w:rsidR="00CD2982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E22EE5" w:rsidRPr="00A65957">
        <w:rPr>
          <w:b/>
          <w:sz w:val="28"/>
          <w:szCs w:val="28"/>
          <w:u w:val="single"/>
        </w:rPr>
        <w:t xml:space="preserve"> от </w:t>
      </w:r>
      <w:r w:rsidR="00E22EE5">
        <w:rPr>
          <w:b/>
          <w:sz w:val="28"/>
          <w:szCs w:val="28"/>
          <w:u w:val="single"/>
        </w:rPr>
        <w:t>24</w:t>
      </w:r>
      <w:r w:rsidR="00E22EE5" w:rsidRPr="00A65957">
        <w:rPr>
          <w:b/>
          <w:sz w:val="28"/>
          <w:szCs w:val="28"/>
          <w:u w:val="single"/>
        </w:rPr>
        <w:t>.0</w:t>
      </w:r>
      <w:r w:rsidR="00E22EE5">
        <w:rPr>
          <w:b/>
          <w:sz w:val="28"/>
          <w:szCs w:val="28"/>
          <w:u w:val="single"/>
        </w:rPr>
        <w:t>6</w:t>
      </w:r>
      <w:r w:rsidR="00E22EE5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6453FA" w:rsidRPr="006453FA">
        <w:rPr>
          <w:sz w:val="28"/>
          <w:szCs w:val="28"/>
          <w:u w:val="single"/>
        </w:rPr>
        <w:t>Об утверждении графика проведения осмотров детских и спортивных площадок, расположенных на территории Пришибского сельского поселения на 2024 год</w:t>
      </w:r>
      <w:r w:rsidR="007E04F0" w:rsidRPr="006453FA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31E8F3" w14:textId="5D05E77F" w:rsidR="006453FA" w:rsidRPr="006453FA" w:rsidRDefault="000021F1" w:rsidP="006453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постановлени</w:t>
      </w:r>
      <w:r w:rsidR="00E22EE5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E22EE5" w:rsidRPr="00A65957">
        <w:rPr>
          <w:b/>
          <w:sz w:val="28"/>
          <w:szCs w:val="28"/>
          <w:u w:val="single"/>
        </w:rPr>
        <w:t>№</w:t>
      </w:r>
      <w:r w:rsidR="00E22EE5">
        <w:rPr>
          <w:b/>
          <w:sz w:val="28"/>
          <w:szCs w:val="28"/>
          <w:u w:val="single"/>
        </w:rPr>
        <w:t>3</w:t>
      </w:r>
      <w:r w:rsidR="00CD2982">
        <w:rPr>
          <w:b/>
          <w:sz w:val="28"/>
          <w:szCs w:val="28"/>
          <w:u w:val="single"/>
        </w:rPr>
        <w:t>2</w:t>
      </w:r>
      <w:r w:rsidR="00E22EE5" w:rsidRPr="00A65957">
        <w:rPr>
          <w:b/>
          <w:sz w:val="28"/>
          <w:szCs w:val="28"/>
          <w:u w:val="single"/>
        </w:rPr>
        <w:t xml:space="preserve"> от </w:t>
      </w:r>
      <w:r w:rsidR="00E22EE5">
        <w:rPr>
          <w:b/>
          <w:sz w:val="28"/>
          <w:szCs w:val="28"/>
          <w:u w:val="single"/>
        </w:rPr>
        <w:t>24</w:t>
      </w:r>
      <w:r w:rsidR="00E22EE5" w:rsidRPr="00A65957">
        <w:rPr>
          <w:b/>
          <w:sz w:val="28"/>
          <w:szCs w:val="28"/>
          <w:u w:val="single"/>
        </w:rPr>
        <w:t>.0</w:t>
      </w:r>
      <w:r w:rsidR="00E22EE5">
        <w:rPr>
          <w:b/>
          <w:sz w:val="28"/>
          <w:szCs w:val="28"/>
          <w:u w:val="single"/>
        </w:rPr>
        <w:t>6</w:t>
      </w:r>
      <w:r w:rsidR="00E22EE5" w:rsidRPr="00A65957">
        <w:rPr>
          <w:b/>
          <w:sz w:val="28"/>
          <w:szCs w:val="28"/>
          <w:u w:val="single"/>
        </w:rPr>
        <w:t>.2024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6453FA" w:rsidRPr="006453FA">
        <w:rPr>
          <w:sz w:val="28"/>
          <w:szCs w:val="28"/>
          <w:u w:val="single"/>
        </w:rPr>
        <w:t>Об утверждении графика проведения осмотров детских и спортивных площадок, расположенных на территории Пришибского сельского поселения на 2024 год</w:t>
      </w:r>
      <w:r w:rsidR="006453FA" w:rsidRPr="006453FA">
        <w:rPr>
          <w:b/>
          <w:bCs/>
          <w:sz w:val="28"/>
          <w:szCs w:val="28"/>
          <w:u w:val="single"/>
        </w:rPr>
        <w:t>»</w:t>
      </w:r>
    </w:p>
    <w:p w14:paraId="5B481399" w14:textId="11688E90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61D18" w14:textId="77777777" w:rsidR="00D86EDC" w:rsidRDefault="00D86EDC" w:rsidP="00BE0BA0">
      <w:r>
        <w:separator/>
      </w:r>
    </w:p>
  </w:endnote>
  <w:endnote w:type="continuationSeparator" w:id="0">
    <w:p w14:paraId="25B9E530" w14:textId="77777777" w:rsidR="00D86EDC" w:rsidRDefault="00D86ED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53E6365C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2982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E2953" w14:textId="77777777" w:rsidR="00D86EDC" w:rsidRDefault="00D86EDC" w:rsidP="00BE0BA0">
      <w:r>
        <w:separator/>
      </w:r>
    </w:p>
  </w:footnote>
  <w:footnote w:type="continuationSeparator" w:id="0">
    <w:p w14:paraId="01ADBF61" w14:textId="77777777" w:rsidR="00D86EDC" w:rsidRDefault="00D86ED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3FA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DB1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974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982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EDC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2EE5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87034-310E-47D7-9FD7-45FE9469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57</cp:revision>
  <dcterms:created xsi:type="dcterms:W3CDTF">2018-06-18T10:12:00Z</dcterms:created>
  <dcterms:modified xsi:type="dcterms:W3CDTF">2024-07-23T05:26:00Z</dcterms:modified>
</cp:coreProperties>
</file>