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6D0BC1">
        <w:rPr>
          <w:rFonts w:ascii="Times New Roman" w:hAnsi="Times New Roman" w:cs="Times New Roman"/>
          <w:sz w:val="28"/>
          <w:szCs w:val="28"/>
        </w:rPr>
        <w:t>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065035" w:rsidRDefault="000021F1" w:rsidP="000650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06503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постановления </w:t>
      </w:r>
      <w:r w:rsidR="0033709C">
        <w:rPr>
          <w:b/>
          <w:sz w:val="28"/>
          <w:szCs w:val="28"/>
          <w:u w:val="single"/>
        </w:rPr>
        <w:t>№</w:t>
      </w:r>
      <w:r w:rsidR="0033709C">
        <w:rPr>
          <w:b/>
          <w:sz w:val="28"/>
          <w:szCs w:val="28"/>
          <w:u w:val="single"/>
        </w:rPr>
        <w:t>40</w:t>
      </w:r>
      <w:r w:rsidR="0033709C" w:rsidRPr="00C910A5">
        <w:rPr>
          <w:b/>
          <w:sz w:val="28"/>
          <w:szCs w:val="28"/>
          <w:u w:val="single"/>
        </w:rPr>
        <w:t xml:space="preserve"> </w:t>
      </w:r>
      <w:r w:rsidR="0033709C">
        <w:rPr>
          <w:b/>
          <w:sz w:val="28"/>
          <w:szCs w:val="28"/>
          <w:u w:val="single"/>
        </w:rPr>
        <w:t xml:space="preserve">от </w:t>
      </w:r>
      <w:r w:rsidR="0033709C">
        <w:rPr>
          <w:b/>
          <w:sz w:val="28"/>
          <w:szCs w:val="28"/>
          <w:u w:val="single"/>
        </w:rPr>
        <w:t>11</w:t>
      </w:r>
      <w:r w:rsidR="0033709C" w:rsidRPr="00C910A5">
        <w:rPr>
          <w:b/>
          <w:sz w:val="28"/>
          <w:szCs w:val="28"/>
          <w:u w:val="single"/>
        </w:rPr>
        <w:t>.</w:t>
      </w:r>
      <w:r w:rsidR="0033709C">
        <w:rPr>
          <w:b/>
          <w:sz w:val="28"/>
          <w:szCs w:val="28"/>
          <w:u w:val="single"/>
        </w:rPr>
        <w:t>08</w:t>
      </w:r>
      <w:r w:rsidR="0033709C" w:rsidRPr="00C910A5">
        <w:rPr>
          <w:b/>
          <w:sz w:val="28"/>
          <w:szCs w:val="28"/>
          <w:u w:val="single"/>
        </w:rPr>
        <w:t>.</w:t>
      </w:r>
      <w:r w:rsidR="0033709C">
        <w:rPr>
          <w:b/>
          <w:sz w:val="28"/>
          <w:szCs w:val="28"/>
          <w:u w:val="single"/>
        </w:rPr>
        <w:t>2023</w:t>
      </w:r>
      <w:r w:rsidR="0033709C" w:rsidRPr="004971CE">
        <w:rPr>
          <w:b/>
          <w:sz w:val="28"/>
          <w:szCs w:val="28"/>
          <w:u w:val="single"/>
        </w:rPr>
        <w:t xml:space="preserve"> </w:t>
      </w:r>
      <w:r w:rsidR="008272C1" w:rsidRPr="00065035">
        <w:rPr>
          <w:rFonts w:ascii="Times New Roman" w:hAnsi="Times New Roman" w:cs="Times New Roman"/>
          <w:b/>
          <w:sz w:val="28"/>
          <w:szCs w:val="28"/>
          <w:u w:val="single"/>
        </w:rPr>
        <w:t>года «</w:t>
      </w:r>
      <w:r w:rsidR="00065035" w:rsidRPr="00065035">
        <w:rPr>
          <w:rFonts w:ascii="Times New Roman" w:hAnsi="Times New Roman" w:cs="Times New Roman"/>
          <w:sz w:val="28"/>
          <w:szCs w:val="28"/>
          <w:u w:val="single"/>
        </w:rPr>
        <w:t>О реализации отдельных положений статьи 160.1, 160.2 Бюджетного кодекса Российской Федерации</w:t>
      </w:r>
      <w:r w:rsidR="00A13AC1" w:rsidRPr="0006503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035" w:rsidRPr="00065035" w:rsidRDefault="000021F1" w:rsidP="000650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 w:rsidRPr="00C910A5">
        <w:rPr>
          <w:b/>
          <w:sz w:val="28"/>
          <w:szCs w:val="28"/>
          <w:u w:val="single"/>
        </w:rPr>
        <w:t>постановлени</w:t>
      </w:r>
      <w:r w:rsidR="0033709C">
        <w:rPr>
          <w:b/>
          <w:sz w:val="28"/>
          <w:szCs w:val="28"/>
          <w:u w:val="single"/>
        </w:rPr>
        <w:t>и</w:t>
      </w:r>
      <w:r w:rsidR="0077742C">
        <w:rPr>
          <w:b/>
          <w:sz w:val="28"/>
          <w:szCs w:val="28"/>
          <w:u w:val="single"/>
        </w:rPr>
        <w:t xml:space="preserve"> </w:t>
      </w:r>
      <w:r w:rsidR="0033709C">
        <w:rPr>
          <w:b/>
          <w:sz w:val="28"/>
          <w:szCs w:val="28"/>
          <w:u w:val="single"/>
        </w:rPr>
        <w:t>№40</w:t>
      </w:r>
      <w:r w:rsidR="0033709C" w:rsidRPr="00C910A5">
        <w:rPr>
          <w:b/>
          <w:sz w:val="28"/>
          <w:szCs w:val="28"/>
          <w:u w:val="single"/>
        </w:rPr>
        <w:t xml:space="preserve"> </w:t>
      </w:r>
      <w:r w:rsidR="0033709C">
        <w:rPr>
          <w:b/>
          <w:sz w:val="28"/>
          <w:szCs w:val="28"/>
          <w:u w:val="single"/>
        </w:rPr>
        <w:t>от 11</w:t>
      </w:r>
      <w:r w:rsidR="0033709C" w:rsidRPr="00C910A5">
        <w:rPr>
          <w:b/>
          <w:sz w:val="28"/>
          <w:szCs w:val="28"/>
          <w:u w:val="single"/>
        </w:rPr>
        <w:t>.</w:t>
      </w:r>
      <w:r w:rsidR="0033709C">
        <w:rPr>
          <w:b/>
          <w:sz w:val="28"/>
          <w:szCs w:val="28"/>
          <w:u w:val="single"/>
        </w:rPr>
        <w:t>08</w:t>
      </w:r>
      <w:r w:rsidR="0033709C" w:rsidRPr="00C910A5">
        <w:rPr>
          <w:b/>
          <w:sz w:val="28"/>
          <w:szCs w:val="28"/>
          <w:u w:val="single"/>
        </w:rPr>
        <w:t>.</w:t>
      </w:r>
      <w:r w:rsidR="0033709C">
        <w:rPr>
          <w:b/>
          <w:sz w:val="28"/>
          <w:szCs w:val="28"/>
          <w:u w:val="single"/>
        </w:rPr>
        <w:t>2023</w:t>
      </w:r>
      <w:r w:rsidR="0033709C" w:rsidRPr="004971CE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065035" w:rsidRPr="00065035">
        <w:rPr>
          <w:rFonts w:ascii="Times New Roman" w:hAnsi="Times New Roman" w:cs="Times New Roman"/>
          <w:b/>
          <w:sz w:val="28"/>
          <w:szCs w:val="28"/>
          <w:u w:val="single"/>
        </w:rPr>
        <w:t>года «</w:t>
      </w:r>
      <w:r w:rsidR="00065035" w:rsidRPr="00065035">
        <w:rPr>
          <w:rFonts w:ascii="Times New Roman" w:hAnsi="Times New Roman" w:cs="Times New Roman"/>
          <w:sz w:val="28"/>
          <w:szCs w:val="28"/>
          <w:u w:val="single"/>
        </w:rPr>
        <w:t>О реализации отдельных положений статьи 160.1, 160.2 Бюджетного кодекса Российской Федерации</w:t>
      </w:r>
      <w:r w:rsidR="00065035" w:rsidRPr="0006503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0021F1" w:rsidRPr="007A1E0B" w:rsidRDefault="004D5321" w:rsidP="006D0BC1">
      <w:pPr>
        <w:pStyle w:val="Default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D64" w:rsidRDefault="00701D64" w:rsidP="00BE0BA0">
      <w:r>
        <w:separator/>
      </w:r>
    </w:p>
  </w:endnote>
  <w:endnote w:type="continuationSeparator" w:id="0">
    <w:p w:rsidR="00701D64" w:rsidRDefault="00701D6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0023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01D6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0023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09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01D6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D64" w:rsidRDefault="00701D64" w:rsidP="00BE0BA0">
      <w:r>
        <w:separator/>
      </w:r>
    </w:p>
  </w:footnote>
  <w:footnote w:type="continuationSeparator" w:id="0">
    <w:p w:rsidR="00701D64" w:rsidRDefault="00701D6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035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7BE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9C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C1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1D64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23B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6DE2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8EFE0"/>
  <w15:docId w15:val="{51E687ED-8780-4B3D-AABF-7000C505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22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0650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841E3-537E-4E26-9030-6518F3199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99</cp:revision>
  <dcterms:created xsi:type="dcterms:W3CDTF">2018-06-18T10:12:00Z</dcterms:created>
  <dcterms:modified xsi:type="dcterms:W3CDTF">2024-04-17T08:55:00Z</dcterms:modified>
</cp:coreProperties>
</file>